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Codice prodotto: 2318638 - Descrizione: marca Geco cartuccia a salve calibro 380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Listino: € 337,90+ IVA / 1.000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Sconto da applicare 10%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Condizioni e termini di pagamento: Bonifico 30gg DFFM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Resto in attesa di vs. gentile riscontro.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Auguro una buona giornata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152F44"/>
          <w:sz w:val="22"/>
          <w:szCs w:val="22"/>
          <w:bdr w:val="none" w:sz="0" w:space="0" w:color="auto" w:frame="1"/>
        </w:rPr>
        <w:t xml:space="preserve">Carlotta </w:t>
      </w:r>
      <w:proofErr w:type="spellStart"/>
      <w:r>
        <w:rPr>
          <w:rFonts w:ascii="Arial" w:hAnsi="Arial" w:cs="Arial"/>
          <w:b/>
          <w:bCs/>
          <w:color w:val="152F44"/>
          <w:sz w:val="22"/>
          <w:szCs w:val="22"/>
          <w:bdr w:val="none" w:sz="0" w:space="0" w:color="auto" w:frame="1"/>
        </w:rPr>
        <w:t>Scaranello</w:t>
      </w:r>
      <w:proofErr w:type="spellEnd"/>
      <w:r>
        <w:rPr>
          <w:rFonts w:ascii="Arial" w:hAnsi="Arial" w:cs="Arial"/>
          <w:color w:val="152F44"/>
          <w:sz w:val="22"/>
          <w:szCs w:val="22"/>
          <w:bdr w:val="none" w:sz="0" w:space="0" w:color="auto" w:frame="1"/>
        </w:rPr>
        <w:t> | </w:t>
      </w:r>
      <w:proofErr w:type="spellStart"/>
      <w:r>
        <w:rPr>
          <w:rFonts w:ascii="Arial" w:hAnsi="Arial" w:cs="Arial"/>
          <w:b/>
          <w:bCs/>
          <w:color w:val="152F44"/>
          <w:sz w:val="16"/>
          <w:szCs w:val="16"/>
          <w:bdr w:val="none" w:sz="0" w:space="0" w:color="auto" w:frame="1"/>
        </w:rPr>
        <w:t>Customer</w:t>
      </w:r>
      <w:proofErr w:type="spellEnd"/>
      <w:r>
        <w:rPr>
          <w:rFonts w:ascii="Arial" w:hAnsi="Arial" w:cs="Arial"/>
          <w:b/>
          <w:bCs/>
          <w:color w:val="152F44"/>
          <w:sz w:val="16"/>
          <w:szCs w:val="16"/>
          <w:bdr w:val="none" w:sz="0" w:space="0" w:color="auto" w:frame="1"/>
        </w:rPr>
        <w:t xml:space="preserve"> Service Italia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:rsidR="001E18F0" w:rsidRP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  <w:lang w:val="en-US"/>
        </w:rPr>
      </w:pPr>
      <w:r w:rsidRPr="001E18F0"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  <w:lang w:val="en-US"/>
        </w:rPr>
        <w:t>t: +39 030 8341783</w:t>
      </w: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</w:rPr>
        <w:t> </w:t>
      </w: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</w:rPr>
        <w:t> </w:t>
      </w:r>
      <w:r w:rsidRPr="001E18F0"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  <w:lang w:val="en-US"/>
        </w:rPr>
        <w:t>m: +39 347 0784396 </w:t>
      </w:r>
    </w:p>
    <w:p w:rsidR="001E18F0" w:rsidRP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  <w:lang w:val="en-US"/>
        </w:rPr>
      </w:pPr>
      <w:proofErr w:type="gramStart"/>
      <w:r w:rsidRPr="001E18F0"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  <w:lang w:val="en-US"/>
        </w:rPr>
        <w:t>w</w:t>
      </w:r>
      <w:proofErr w:type="gramEnd"/>
      <w:r w:rsidRPr="001E18F0"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  <w:lang w:val="en-US"/>
        </w:rPr>
        <w:t>: </w:t>
      </w:r>
      <w:hyperlink r:id="rId4" w:tgtFrame="_blank" w:tooltip="www.beretta.com" w:history="1">
        <w:r w:rsidRPr="001E18F0">
          <w:rPr>
            <w:rStyle w:val="Collegamentoipertestuale"/>
            <w:rFonts w:ascii="Arial" w:hAnsi="Arial" w:cs="Arial"/>
            <w:color w:val="152F44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www.</w:t>
        </w:r>
        <w:r w:rsidRPr="001E18F0">
          <w:rPr>
            <w:rStyle w:val="markidlm5o2em"/>
            <w:rFonts w:ascii="Arial" w:hAnsi="Arial" w:cs="Arial"/>
            <w:color w:val="152F44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/>
          </w:rPr>
          <w:t>beretta</w:t>
        </w:r>
        <w:r w:rsidRPr="001E18F0">
          <w:rPr>
            <w:rStyle w:val="Collegamentoipertestuale"/>
            <w:rFonts w:ascii="Arial" w:hAnsi="Arial" w:cs="Arial"/>
            <w:color w:val="152F44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.com</w:t>
        </w:r>
      </w:hyperlink>
      <w:r w:rsidRPr="001E18F0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1E18F0" w:rsidRP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  <w:lang w:val="en-US"/>
        </w:rPr>
      </w:pPr>
      <w:r w:rsidRPr="001E18F0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</w:rPr>
      </w:pP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</w:rPr>
        <w:t>Fabbrica d'Armi P. </w:t>
      </w:r>
      <w:r>
        <w:rPr>
          <w:rStyle w:val="markidlm5o2em"/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</w:rPr>
        <w:t>Beretta</w:t>
      </w: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  <w:shd w:val="clear" w:color="auto" w:fill="FFFFFF"/>
        </w:rPr>
        <w:t> S.p.A.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</w:rPr>
      </w:pP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</w:rPr>
        <w:t>Via Pietro </w:t>
      </w:r>
      <w:r>
        <w:rPr>
          <w:rStyle w:val="markidlm5o2em"/>
          <w:rFonts w:ascii="Arial" w:hAnsi="Arial" w:cs="Arial"/>
          <w:color w:val="152F44"/>
          <w:sz w:val="18"/>
          <w:szCs w:val="18"/>
          <w:bdr w:val="none" w:sz="0" w:space="0" w:color="auto" w:frame="1"/>
        </w:rPr>
        <w:t>Beretta</w:t>
      </w: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</w:rPr>
        <w:t> 18, 25063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</w:rPr>
      </w:pPr>
      <w:r>
        <w:rPr>
          <w:rFonts w:ascii="Arial" w:hAnsi="Arial" w:cs="Arial"/>
          <w:color w:val="152F44"/>
          <w:sz w:val="18"/>
          <w:szCs w:val="18"/>
          <w:bdr w:val="none" w:sz="0" w:space="0" w:color="auto" w:frame="1"/>
        </w:rPr>
        <w:t>Gardone Val Trompia, Brescia, IT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</w:rPr>
      </w:pPr>
      <w:r>
        <w:rPr>
          <w:color w:val="242424"/>
          <w:sz w:val="20"/>
          <w:szCs w:val="20"/>
          <w:bdr w:val="none" w:sz="0" w:space="0" w:color="auto" w:frame="1"/>
        </w:rPr>
        <w:t> </w:t>
      </w:r>
    </w:p>
    <w:p w:rsidR="001E18F0" w:rsidRDefault="001E18F0" w:rsidP="001E1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590675" cy="342900"/>
            <wp:effectExtent l="0" t="0" r="9525" b="0"/>
            <wp:docPr id="1" name="Immagine 1" descr="C:\Users\minuccia\AppData\Local\Microsoft\Windows\Temporary Internet Files\Content.MSO\761AC6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uccia\AppData\Local\Microsoft\Windows\Temporary Internet Files\Content.MSO\761AC60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2424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8205B6" w:rsidRDefault="001E18F0">
      <w:bookmarkStart w:id="0" w:name="_GoBack"/>
      <w:bookmarkEnd w:id="0"/>
    </w:p>
    <w:sectPr w:rsidR="00820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F0"/>
    <w:rsid w:val="001E18F0"/>
    <w:rsid w:val="0062308E"/>
    <w:rsid w:val="00D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5A0F-3EFF-42D6-A07C-E891913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18F0"/>
    <w:rPr>
      <w:color w:val="0000FF"/>
      <w:u w:val="single"/>
    </w:rPr>
  </w:style>
  <w:style w:type="character" w:customStyle="1" w:styleId="markidlm5o2em">
    <w:name w:val="markidlm5o2em"/>
    <w:basedOn w:val="Carpredefinitoparagrafo"/>
    <w:rsid w:val="001E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rlsand.esvalabs.com/?u=http%3A%2F%2Fwww.beretta.com%2F&amp;e=1c203a69&amp;h=02906579&amp;f=y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Legali Online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minuccia</dc:creator>
  <cp:keywords/>
  <dc:description/>
  <cp:lastModifiedBy>minuccia</cp:lastModifiedBy>
  <cp:revision>1</cp:revision>
  <dcterms:created xsi:type="dcterms:W3CDTF">2023-11-06T14:01:00Z</dcterms:created>
  <dcterms:modified xsi:type="dcterms:W3CDTF">2023-11-06T14:01:00Z</dcterms:modified>
</cp:coreProperties>
</file>